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CE" w:rsidRPr="003D0F11" w:rsidRDefault="003D0F11" w:rsidP="003D0F11">
      <w:pPr>
        <w:jc w:val="center"/>
        <w:rPr>
          <w:b/>
          <w:sz w:val="28"/>
        </w:rPr>
      </w:pPr>
      <w:bookmarkStart w:id="0" w:name="_GoBack"/>
      <w:bookmarkEnd w:id="0"/>
      <w:r w:rsidRPr="003D0F11">
        <w:rPr>
          <w:b/>
          <w:sz w:val="28"/>
        </w:rPr>
        <w:t>My Plate Bookmark Activity</w:t>
      </w:r>
    </w:p>
    <w:p w:rsidR="003D0F11" w:rsidRDefault="003D0F11">
      <w:r>
        <w:t xml:space="preserve">Creating a bookmark will help students remember the new “My Plate” icon and how to approximately calculate their dietary needs for each food group.  </w:t>
      </w:r>
    </w:p>
    <w:p w:rsidR="003D0F11" w:rsidRPr="003D0F11" w:rsidRDefault="003D0F11">
      <w:pPr>
        <w:rPr>
          <w:b/>
          <w:sz w:val="24"/>
        </w:rPr>
      </w:pPr>
      <w:r w:rsidRPr="003D0F11">
        <w:rPr>
          <w:b/>
          <w:sz w:val="24"/>
        </w:rPr>
        <w:t>Materials Needed:</w:t>
      </w:r>
    </w:p>
    <w:p w:rsidR="003D0F11" w:rsidRDefault="003D0F11" w:rsidP="003D0F11">
      <w:pPr>
        <w:pStyle w:val="ListParagraph"/>
        <w:numPr>
          <w:ilvl w:val="0"/>
          <w:numId w:val="1"/>
        </w:numPr>
      </w:pPr>
      <w:r>
        <w:t>One pipe</w:t>
      </w:r>
      <w:r w:rsidR="003A631F">
        <w:t xml:space="preserve"> cleaner to string the beads on</w:t>
      </w:r>
    </w:p>
    <w:p w:rsidR="003D0F11" w:rsidRDefault="003D0F11" w:rsidP="003D0F11">
      <w:pPr>
        <w:pStyle w:val="ListParagraph"/>
        <w:numPr>
          <w:ilvl w:val="0"/>
          <w:numId w:val="1"/>
        </w:numPr>
      </w:pPr>
      <w:r>
        <w:t>Beads:</w:t>
      </w:r>
    </w:p>
    <w:p w:rsidR="003D0F11" w:rsidRDefault="003D0F11">
      <w:r>
        <w:tab/>
        <w:t>4 Green beads</w:t>
      </w:r>
      <w:r>
        <w:tab/>
      </w:r>
      <w:r>
        <w:tab/>
        <w:t>Vegetable Group</w:t>
      </w:r>
      <w:r>
        <w:tab/>
      </w:r>
    </w:p>
    <w:p w:rsidR="003D0F11" w:rsidRDefault="003D0F11">
      <w:r>
        <w:tab/>
        <w:t>2 Red beads</w:t>
      </w:r>
      <w:r>
        <w:tab/>
      </w:r>
      <w:r>
        <w:tab/>
        <w:t>Fruit Group</w:t>
      </w:r>
    </w:p>
    <w:p w:rsidR="003D0F11" w:rsidRDefault="003D0F11">
      <w:r>
        <w:tab/>
        <w:t>4 Orange beads</w:t>
      </w:r>
      <w:r>
        <w:tab/>
      </w:r>
      <w:r>
        <w:tab/>
        <w:t>Grains Group</w:t>
      </w:r>
    </w:p>
    <w:p w:rsidR="003D0F11" w:rsidRDefault="003D0F11">
      <w:r>
        <w:tab/>
        <w:t>2 Purple beads</w:t>
      </w:r>
      <w:r>
        <w:tab/>
      </w:r>
      <w:r>
        <w:tab/>
        <w:t>Protein Group</w:t>
      </w:r>
    </w:p>
    <w:p w:rsidR="003D0F11" w:rsidRDefault="003D0F11">
      <w:r>
        <w:tab/>
        <w:t>1 Blue Bead</w:t>
      </w:r>
      <w:r>
        <w:tab/>
      </w:r>
      <w:r>
        <w:tab/>
        <w:t>Dairy Group</w:t>
      </w:r>
    </w:p>
    <w:p w:rsidR="003D0F11" w:rsidRPr="003D0F11" w:rsidRDefault="003D0F11">
      <w:pPr>
        <w:rPr>
          <w:b/>
          <w:sz w:val="24"/>
        </w:rPr>
      </w:pPr>
      <w:r w:rsidRPr="003D0F11">
        <w:rPr>
          <w:b/>
          <w:sz w:val="24"/>
        </w:rPr>
        <w:t>Procedure:</w:t>
      </w:r>
    </w:p>
    <w:p w:rsidR="003D0F11" w:rsidRDefault="003D0F11" w:rsidP="003D0F11">
      <w:pPr>
        <w:pStyle w:val="ListParagraph"/>
        <w:numPr>
          <w:ilvl w:val="0"/>
          <w:numId w:val="2"/>
        </w:numPr>
      </w:pPr>
      <w:r>
        <w:t>Make a knot or twist the cleaner at one end so the beads stay on.  You can make a loop after all beads are put on the pipe cleaner that can be used for the top of the bookmark.</w:t>
      </w:r>
    </w:p>
    <w:p w:rsidR="003D0F11" w:rsidRDefault="003D0F11" w:rsidP="003D0F11">
      <w:pPr>
        <w:pStyle w:val="ListParagraph"/>
        <w:numPr>
          <w:ilvl w:val="0"/>
          <w:numId w:val="2"/>
        </w:numPr>
      </w:pPr>
      <w:r>
        <w:t>Discuss that each colored bead represents one of the five food groups as shown above.  Discuss the key messages…</w:t>
      </w:r>
    </w:p>
    <w:p w:rsidR="003D0F11" w:rsidRDefault="003D0F11" w:rsidP="003D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0F11">
        <w:rPr>
          <w:u w:val="single"/>
        </w:rPr>
        <w:t>Vegetables and Fruits:</w:t>
      </w:r>
      <w:r>
        <w:t xml:space="preserve"> Make half your plate fruits and vegetables. </w:t>
      </w:r>
      <w:proofErr w:type="gramStart"/>
      <w:r>
        <w:t>(Fresh, frozen, dried, etc.)</w:t>
      </w:r>
      <w:proofErr w:type="gramEnd"/>
    </w:p>
    <w:p w:rsidR="003D0F11" w:rsidRDefault="003D0F11" w:rsidP="003D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0F11">
        <w:rPr>
          <w:u w:val="single"/>
        </w:rPr>
        <w:t>Grains:</w:t>
      </w:r>
      <w:r>
        <w:t xml:space="preserve"> Make half your grains whole grains. </w:t>
      </w:r>
      <w:proofErr w:type="gramStart"/>
      <w:r>
        <w:t>(Popcorn, oatmeal, wheat bread, brown rice, etc.)</w:t>
      </w:r>
      <w:proofErr w:type="gramEnd"/>
    </w:p>
    <w:p w:rsidR="003D0F11" w:rsidRDefault="003D0F11" w:rsidP="003D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0F11">
        <w:rPr>
          <w:u w:val="single"/>
        </w:rPr>
        <w:t>Protein:</w:t>
      </w:r>
      <w:r>
        <w:t xml:space="preserve"> Go lean with protein. (Lean meat, seafood, beans, etc.)</w:t>
      </w:r>
    </w:p>
    <w:p w:rsidR="003D0F11" w:rsidRDefault="003D0F11" w:rsidP="003D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0F11">
        <w:rPr>
          <w:u w:val="single"/>
        </w:rPr>
        <w:t>Dairy:</w:t>
      </w:r>
      <w:r>
        <w:t xml:space="preserve"> Switch to fat-free or low fat milk. </w:t>
      </w:r>
      <w:proofErr w:type="gramStart"/>
      <w:r>
        <w:t>(Cheese, milk, yogurt, soymilk, etc.)</w:t>
      </w:r>
      <w:proofErr w:type="gramEnd"/>
    </w:p>
    <w:p w:rsidR="003D0F11" w:rsidRDefault="003D0F11"/>
    <w:p w:rsidR="003D0F11" w:rsidRDefault="003D0F11" w:rsidP="003D0F11">
      <w:pPr>
        <w:spacing w:after="0"/>
      </w:pPr>
      <w:r>
        <w:t xml:space="preserve">This is a modified version of an activity from Wisconsin Farm Bureau-Ag in the Classroom </w:t>
      </w:r>
      <w:hyperlink r:id="rId6" w:history="1">
        <w:r w:rsidRPr="00B35D99">
          <w:rPr>
            <w:rStyle w:val="Hyperlink"/>
          </w:rPr>
          <w:t>www.wisagclassroom.org</w:t>
        </w:r>
      </w:hyperlink>
      <w:r>
        <w:t xml:space="preserve">  </w:t>
      </w:r>
      <w:proofErr w:type="gramStart"/>
      <w:r>
        <w:t xml:space="preserve">and  </w:t>
      </w:r>
      <w:proofErr w:type="gramEnd"/>
      <w:hyperlink r:id="rId7" w:history="1">
        <w:r w:rsidRPr="00B35D99">
          <w:rPr>
            <w:rStyle w:val="Hyperlink"/>
          </w:rPr>
          <w:t>www.choosemyplate.gov</w:t>
        </w:r>
      </w:hyperlink>
      <w:r>
        <w:t>.</w:t>
      </w:r>
    </w:p>
    <w:p w:rsidR="003D0F11" w:rsidRDefault="003D0F11"/>
    <w:sectPr w:rsidR="003D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2DEE"/>
    <w:multiLevelType w:val="hybridMultilevel"/>
    <w:tmpl w:val="891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1418"/>
    <w:multiLevelType w:val="hybridMultilevel"/>
    <w:tmpl w:val="468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1"/>
    <w:rsid w:val="003A631F"/>
    <w:rsid w:val="003D0F11"/>
    <w:rsid w:val="007702CE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oosemypl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agclassroo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Elizabeth</dc:creator>
  <cp:lastModifiedBy>Whitt, Catherine</cp:lastModifiedBy>
  <cp:revision>2</cp:revision>
  <dcterms:created xsi:type="dcterms:W3CDTF">2015-02-05T19:18:00Z</dcterms:created>
  <dcterms:modified xsi:type="dcterms:W3CDTF">2015-02-05T19:18:00Z</dcterms:modified>
</cp:coreProperties>
</file>